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37" w:rsidRDefault="00A73D37" w:rsidP="00A73D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A73D37" w:rsidRDefault="00A73D37" w:rsidP="00A73D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617A78">
        <w:rPr>
          <w:rFonts w:ascii="Times New Roman" w:hAnsi="Times New Roman" w:cs="Times New Roman"/>
          <w:sz w:val="28"/>
          <w:szCs w:val="28"/>
        </w:rPr>
        <w:t>Е.В.Королькова</w:t>
      </w:r>
      <w:proofErr w:type="spellEnd"/>
    </w:p>
    <w:p w:rsidR="00A73D37" w:rsidRPr="00617A78" w:rsidRDefault="00A73D37" w:rsidP="00A73D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3D37" w:rsidRDefault="00A73D37" w:rsidP="00A73D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275A">
        <w:rPr>
          <w:rFonts w:ascii="Times New Roman" w:hAnsi="Times New Roman" w:cs="Times New Roman"/>
          <w:b/>
          <w:sz w:val="36"/>
          <w:szCs w:val="36"/>
        </w:rPr>
        <w:t>Образовательная программа</w:t>
      </w:r>
    </w:p>
    <w:p w:rsidR="00A73D37" w:rsidRDefault="00A73D37" w:rsidP="00A73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образовательного учреждения </w:t>
      </w:r>
    </w:p>
    <w:p w:rsidR="00A73D37" w:rsidRDefault="00A73D37" w:rsidP="00A73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A73D37" w:rsidRDefault="00A73D37" w:rsidP="00A73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музыкальная  школа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еленодольска РТ»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3D37" w:rsidRPr="0096275A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96275A">
        <w:rPr>
          <w:rFonts w:ascii="Times New Roman" w:hAnsi="Times New Roman" w:cs="Times New Roman"/>
          <w:sz w:val="24"/>
          <w:szCs w:val="24"/>
        </w:rPr>
        <w:t xml:space="preserve"> решением</w:t>
      </w:r>
    </w:p>
    <w:p w:rsidR="00A73D37" w:rsidRPr="0096275A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75A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</w:p>
    <w:p w:rsidR="00A73D37" w:rsidRPr="0096275A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75A">
        <w:rPr>
          <w:rFonts w:ascii="Times New Roman" w:hAnsi="Times New Roman" w:cs="Times New Roman"/>
          <w:sz w:val="24"/>
          <w:szCs w:val="24"/>
        </w:rPr>
        <w:t>от 10.09.2013г.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D37" w:rsidRPr="0096275A" w:rsidRDefault="00A73D37" w:rsidP="00A73D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75A">
        <w:rPr>
          <w:rFonts w:ascii="Times New Roman" w:hAnsi="Times New Roman" w:cs="Times New Roman"/>
          <w:b/>
          <w:sz w:val="24"/>
          <w:szCs w:val="24"/>
        </w:rPr>
        <w:t>Информационная справка.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75A">
        <w:rPr>
          <w:rFonts w:ascii="Times New Roman" w:hAnsi="Times New Roman" w:cs="Times New Roman"/>
          <w:sz w:val="24"/>
          <w:szCs w:val="24"/>
        </w:rPr>
        <w:t>Обучение в школе ведется по 11 специальностям ОП «Музыкальное искусство»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Специальности: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Фортепиано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Скрипка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Виолончель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Кларнет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Саксофон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Баян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Аккордеон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Домра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Балалайка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Гитара</w:t>
      </w:r>
    </w:p>
    <w:p w:rsidR="00A73D37" w:rsidRDefault="00A73D37" w:rsidP="00A73D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Сольное пение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 «Общее музыкальное развитие» - для детей 5-6 лет.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Контингент учащихся – 663 ученика.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Преподавательский состав – 62 преподавателя.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имеют категории: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Высшую – 19, первую – 25, СЗД (вторую) – 18.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Звание «Заслуженный работник культуры РТ» имеют  3 преподавателя.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Награждены знаком «За достижения в культуре» - 2  преподавателя.</w:t>
      </w:r>
      <w:proofErr w:type="gramEnd"/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занимает новое здание, имеет хорошие условия для ведения учебно-воспитательной работы, обеспечена в необходимой мере музыкальными инструментами и техническими средствами обучения; укомплектована библиотека.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обеспечивает в полном объеме материально-технические условия ведения образовательного процесса:</w:t>
      </w:r>
    </w:p>
    <w:p w:rsidR="00A73D37" w:rsidRDefault="00A73D37" w:rsidP="00A73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стоящее здание площадью 4255,7 кв.м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учебных площадей –1360,1 кв.м.)</w:t>
      </w:r>
    </w:p>
    <w:p w:rsidR="00A73D37" w:rsidRDefault="00A73D37" w:rsidP="00A73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класса, специально оборудованных для музыкально-теоретических групповых занятий</w:t>
      </w:r>
      <w:proofErr w:type="gramEnd"/>
    </w:p>
    <w:p w:rsidR="00A73D37" w:rsidRDefault="00A73D37" w:rsidP="00A73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хоровой класс</w:t>
      </w:r>
    </w:p>
    <w:p w:rsidR="00A73D37" w:rsidRDefault="00A73D37" w:rsidP="00A73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репетиционный зал</w:t>
      </w:r>
    </w:p>
    <w:p w:rsidR="00A73D37" w:rsidRDefault="00A73D37" w:rsidP="00A73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концертный зал </w:t>
      </w:r>
    </w:p>
    <w:p w:rsidR="00A73D37" w:rsidRDefault="00A73D37" w:rsidP="00A73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оркестровых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73D37" w:rsidRDefault="00A73D37" w:rsidP="00A73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 класса для индивидуальных занятий</w:t>
      </w:r>
    </w:p>
    <w:p w:rsidR="00A73D37" w:rsidRDefault="00A73D37" w:rsidP="00A73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музыкальные инструменты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Преподавательский состав:</w:t>
      </w:r>
    </w:p>
    <w:p w:rsidR="00A73D37" w:rsidRDefault="00A73D37" w:rsidP="00A73D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63% имеют высшее образование</w:t>
      </w:r>
    </w:p>
    <w:p w:rsidR="00A73D37" w:rsidRDefault="00A73D37" w:rsidP="00A73D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37% - среднее профессиональное образование</w:t>
      </w:r>
    </w:p>
    <w:p w:rsidR="00A73D37" w:rsidRDefault="00A73D37" w:rsidP="00A73D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70% аттестованы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высшую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1 категории</w:t>
      </w:r>
    </w:p>
    <w:p w:rsidR="00A73D37" w:rsidRDefault="00A73D37" w:rsidP="00A73D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30% - на 2 категорию 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Базисные основы и особенности содержания образования.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Концептуальной основой образовательной программы ДМШ стали:</w:t>
      </w:r>
    </w:p>
    <w:p w:rsidR="00A73D37" w:rsidRDefault="00A73D37" w:rsidP="00A73D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 «Об образовании»</w:t>
      </w:r>
    </w:p>
    <w:p w:rsidR="00A73D37" w:rsidRDefault="00A73D37" w:rsidP="00A73D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ДМШ 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еленодольска</w:t>
      </w:r>
    </w:p>
    <w:p w:rsidR="00A73D37" w:rsidRDefault="00A73D37" w:rsidP="00A73D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образовательные программы для ДМШ и ДШИ, рекомендованные Министерством культуры РТ (г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азань, 2000г)</w:t>
      </w:r>
    </w:p>
    <w:p w:rsidR="00A73D37" w:rsidRDefault="00A73D37" w:rsidP="00A73D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 программы по специальностям, модифицированные для учащихся МБОУДОД «ДМШ 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еленодольска», составленные преподавателями школы.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программы ДМШ 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еленодольска обеспечивает работу Школы в двух направлениях:</w:t>
      </w:r>
    </w:p>
    <w:p w:rsidR="00A73D37" w:rsidRDefault="00A73D37" w:rsidP="00A73D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Музыкально-эстетическое воспитание детей, приобщение к наследию мировой музыкальной культуры, формирование активных слушателей, понимающих классическую музыку, формирование общей культуры учащихся;</w:t>
      </w:r>
    </w:p>
    <w:p w:rsidR="00A73D37" w:rsidRDefault="00A73D37" w:rsidP="00A73D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подготовка одаренных детей к дальнейшему музыкальному образованию, воспитание и обучение профессионалов.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</w:t>
      </w:r>
      <w:proofErr w:type="gramStart"/>
      <w:r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оится на использовании вариативных подходов и адаптации образовательных программ к способностям и возможностям каждого обучающегося. В образовательной программе предусматриваются различные по срокам циклы обучения. Образовательная программа также предоставляет возможность изменения направления образования в зависимости от изменяющихся желаний и устремлений.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Pr="004445C3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Рабочих программ предусмотрен дополнительный год обучения для осуществления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подготовки к дальнейшему овладению инструментом. Программы адаптированы для подготовки выпускников школы и к поступлению в образовательные учреждения культуры и искусства среднего и высшего профессионального образования.</w:t>
      </w: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D37" w:rsidRDefault="00A73D37" w:rsidP="00A7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501" w:rsidRDefault="00744501" w:rsidP="00744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A73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Структура образовательного процесса.</w:t>
      </w:r>
    </w:p>
    <w:p w:rsidR="00A73D37" w:rsidRDefault="00A73D37" w:rsidP="00744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668"/>
        <w:gridCol w:w="3260"/>
        <w:gridCol w:w="4643"/>
      </w:tblGrid>
      <w:tr w:rsidR="00A73D37" w:rsidTr="00A73D37">
        <w:tc>
          <w:tcPr>
            <w:tcW w:w="1668" w:type="dxa"/>
          </w:tcPr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4643" w:type="dxa"/>
          </w:tcPr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</w:tr>
      <w:tr w:rsidR="00A73D37" w:rsidTr="00A73D37">
        <w:tc>
          <w:tcPr>
            <w:tcW w:w="1668" w:type="dxa"/>
          </w:tcPr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3260" w:type="dxa"/>
          </w:tcPr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музыкальное развитие</w:t>
            </w:r>
          </w:p>
        </w:tc>
        <w:tc>
          <w:tcPr>
            <w:tcW w:w="4643" w:type="dxa"/>
          </w:tcPr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Хор, ритмика, сольфеджио</w:t>
            </w:r>
          </w:p>
        </w:tc>
      </w:tr>
      <w:tr w:rsidR="00A73D37" w:rsidTr="00A73D37">
        <w:tc>
          <w:tcPr>
            <w:tcW w:w="1668" w:type="dxa"/>
          </w:tcPr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7-14(15) лет</w:t>
            </w:r>
          </w:p>
        </w:tc>
        <w:tc>
          <w:tcPr>
            <w:tcW w:w="3260" w:type="dxa"/>
          </w:tcPr>
          <w:p w:rsidR="00A73D37" w:rsidRPr="00A73D37" w:rsidRDefault="00A73D37" w:rsidP="00A73D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«Музыкальное искусство» - инструментальные  виды музыкального искусства, сольное пение</w:t>
            </w:r>
          </w:p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</w:tcPr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 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сольное пение, </w:t>
            </w:r>
            <w:r w:rsidRPr="0074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сольфеджио, слушание музыки, музыкальная литература,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в ансамбле, </w:t>
            </w:r>
            <w:r w:rsidRPr="0074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коллективное </w:t>
            </w:r>
            <w:proofErr w:type="spellStart"/>
            <w:r w:rsidRPr="0074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74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</w:tr>
      <w:tr w:rsidR="00A73D37" w:rsidTr="00A73D37">
        <w:tc>
          <w:tcPr>
            <w:tcW w:w="1668" w:type="dxa"/>
          </w:tcPr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9-14(15) лет</w:t>
            </w:r>
          </w:p>
        </w:tc>
        <w:tc>
          <w:tcPr>
            <w:tcW w:w="3260" w:type="dxa"/>
          </w:tcPr>
          <w:p w:rsidR="00A73D37" w:rsidRPr="00A73D37" w:rsidRDefault="00A73D37" w:rsidP="00A73D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«Музыкальное искусство» - инструментальные  виды музыкального искусства, сольное пение</w:t>
            </w:r>
          </w:p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</w:tcPr>
          <w:p w:rsidR="00A73D37" w:rsidRPr="00A73D37" w:rsidRDefault="00A73D37" w:rsidP="00A73D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 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сольное пение, </w:t>
            </w:r>
            <w:r w:rsidRPr="0074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сольфеджио, слушание музыки, музыкальная литература,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в ансамбле, </w:t>
            </w:r>
            <w:r w:rsidRPr="0074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коллективное </w:t>
            </w:r>
            <w:proofErr w:type="spellStart"/>
            <w:r w:rsidRPr="0074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74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</w:tr>
    </w:tbl>
    <w:p w:rsidR="00744501" w:rsidRPr="00744501" w:rsidRDefault="00744501" w:rsidP="00A73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D37" w:rsidRPr="00A73D37" w:rsidRDefault="00744501" w:rsidP="00DC34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DC34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</w:t>
      </w:r>
      <w:r w:rsidRPr="00A73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</w:t>
      </w:r>
      <w:r w:rsidR="00A73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ция</w:t>
      </w:r>
      <w:proofErr w:type="spellEnd"/>
      <w:r w:rsidR="00A73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воспитательной </w:t>
      </w:r>
      <w:r w:rsidRPr="00A73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деятельности.</w:t>
      </w:r>
      <w:r w:rsidRPr="00A73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73D37">
        <w:rPr>
          <w:rFonts w:ascii="Times New Roman" w:hAnsi="Times New Roman" w:cs="Times New Roman"/>
          <w:sz w:val="24"/>
          <w:szCs w:val="24"/>
        </w:rPr>
        <w:t xml:space="preserve">В </w:t>
      </w:r>
      <w:r w:rsidR="00A73D37" w:rsidRPr="00A73D37">
        <w:rPr>
          <w:rFonts w:ascii="Times New Roman" w:hAnsi="Times New Roman" w:cs="Times New Roman"/>
          <w:sz w:val="24"/>
          <w:szCs w:val="24"/>
        </w:rPr>
        <w:t xml:space="preserve"> школе большое значение придается  учебно-воспитательной работе.  Все многочисленные мероприятия, организованные школой,  имеют не только учебный, образовательный  характер.  Одной из главных  задач является воспитание  личности с широким кругозором, развитие эстетических вкусов, привитие этических норм, воспитание духовности. Большую роль в этом процессе играют уроки специальности, так как система индивидуального образования дает возможность наиболее близкого контакта педагога и ученика, что оказывает  сильное влияние на формирование личности.</w:t>
      </w:r>
    </w:p>
    <w:p w:rsidR="00A73D37" w:rsidRDefault="00A73D37" w:rsidP="00DC3453">
      <w:pPr>
        <w:jc w:val="both"/>
        <w:rPr>
          <w:rFonts w:ascii="Times New Roman" w:hAnsi="Times New Roman" w:cs="Times New Roman"/>
          <w:sz w:val="24"/>
          <w:szCs w:val="24"/>
        </w:rPr>
      </w:pPr>
      <w:r w:rsidRPr="00A73D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План работы Школы предусматривает активное вовлечение учащихся в концертную деятельность.</w:t>
      </w:r>
    </w:p>
    <w:p w:rsidR="00744501" w:rsidRPr="00DC3453" w:rsidRDefault="00A73D37" w:rsidP="00DC34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D37">
        <w:rPr>
          <w:rFonts w:ascii="Times New Roman" w:hAnsi="Times New Roman" w:cs="Times New Roman"/>
          <w:sz w:val="24"/>
          <w:szCs w:val="24"/>
        </w:rPr>
        <w:t>В течение учебного года проводятся  следующие концерты и мероприятия: День знаний, День пожилого человека, День музыки, концерты, посвященные Дню Конституции РТ</w:t>
      </w:r>
      <w:r w:rsidR="00DC3453">
        <w:rPr>
          <w:rFonts w:ascii="Times New Roman" w:hAnsi="Times New Roman" w:cs="Times New Roman"/>
          <w:sz w:val="24"/>
          <w:szCs w:val="24"/>
        </w:rPr>
        <w:t xml:space="preserve"> и РФ</w:t>
      </w:r>
      <w:r w:rsidRPr="00A73D37">
        <w:rPr>
          <w:rFonts w:ascii="Times New Roman" w:hAnsi="Times New Roman" w:cs="Times New Roman"/>
          <w:sz w:val="24"/>
          <w:szCs w:val="24"/>
        </w:rPr>
        <w:t>,  новогодние концерты по отделам, концерт к  Международному женскому дню</w:t>
      </w:r>
      <w:r w:rsidR="00DC3453">
        <w:rPr>
          <w:rFonts w:ascii="Times New Roman" w:hAnsi="Times New Roman" w:cs="Times New Roman"/>
          <w:sz w:val="24"/>
          <w:szCs w:val="24"/>
        </w:rPr>
        <w:t>,  весенние концерты по отделам, Большой отчетный концерт, Выпускной бал, классные концерты для родителей, лекции-концерты к юбилейным датам.</w:t>
      </w:r>
    </w:p>
    <w:p w:rsidR="00DC3453" w:rsidRDefault="00744501" w:rsidP="00DC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4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Аттестация и требования к уровню подготовки учащихс</w:t>
      </w:r>
      <w:r w:rsidR="00DC34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я.</w:t>
      </w:r>
      <w:r w:rsidRP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Все учащиеся с 1 по выпускной класс переводятся в следующий класс на основании результатов переводной аттестации. Учащиеся выпускного класса проходят итоговую аттестацию.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Переводная и итоговая аттестация проводится по всем учебным дисциплинам.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Формы переводной и итоговой аттестации: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* экзамен, академический концерт, открытый концерт, участие в 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контрольный урок, зачет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4501" w:rsidRDefault="00744501" w:rsidP="00DC3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Формы переводной и итоговой аттестации устанавливаются методическими советами отделов и утверждаются Педагогическим советом школы.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Сроки переводной и итоговой аттестации устанавливаются с учетом большой загруженности учащихся в общеобразовательной школе, они дол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жны быть разнесены по времени.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всех формах аттестации должна сохраняться доброжелательная, творческая атмосфера, исключены ч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резмерные стрессовые ситуации.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 оценок</w:t>
      </w:r>
      <w:proofErr w:type="gramStart"/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цифровая (5-ти бальная)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зачетная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(зачет, незачет)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При зачете участия в городском или областном мероприятии комиссия учитывает результат выступления и соотносит его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существующей шкалой оценок.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по предметам, где учебным планом предусмотрен экзамен, проводится экзаменационной комиссией с учетом годовой, экзаменационной оценок и характеристики учащегося по результатам его выступления 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общешкольных мероприятиях.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Учащиеся, не прошедшие переводную или итоговую аттестацию ввиду длительного заболевани</w:t>
      </w:r>
      <w:proofErr w:type="gramStart"/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медицинской справки),   при условии положительной успеваемости, могут быть аттестованы по текущим оценкам решением переводной 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экзаменационной комиссии.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Учащиеся, не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аттестованные по каким-либо предметам, могу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пройти повторную аттестацию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разрешению Педагогического совета школы возможна сдача предме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учебного цикла экстерном.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Учащимся, не получившим положительных оценок на итоговой аттестации, выдается справка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прохождении курса обучения.</w:t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34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Программн</w:t>
      </w:r>
      <w:proofErr w:type="gramStart"/>
      <w:r w:rsidRPr="00DC34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DC34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методическое сопровождение образовательного процесса.</w:t>
      </w:r>
      <w:r w:rsidRPr="00DC34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учебных программ проходит в соответствии с базовыми программами, разработанными и утвержденными Центральным, Республиканским </w:t>
      </w:r>
      <w:proofErr w:type="spellStart"/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proofErr w:type="gramStart"/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абинетами</w:t>
      </w:r>
      <w:proofErr w:type="spellEnd"/>
      <w:r w:rsidR="00DC3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культуры РФ и РТ по всем специальностям и дисциплинам, а также с модифицированными Рабочими программами, составленными преподавателями школы.</w:t>
      </w:r>
    </w:p>
    <w:p w:rsidR="00DC3453" w:rsidRDefault="00DC3453" w:rsidP="00DC3453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«Музыкальный инструмент.  Фортепиано»</w:t>
      </w:r>
    </w:p>
    <w:p w:rsidR="00C84489" w:rsidRPr="00DC3453" w:rsidRDefault="00C84489" w:rsidP="00C8448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«Музыкальный инструмент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Скрипка»</w:t>
      </w:r>
    </w:p>
    <w:p w:rsidR="00C84489" w:rsidRPr="00DC3453" w:rsidRDefault="00C84489" w:rsidP="00C8448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«Музыкальный инструмент.  Деревянные духовые»</w:t>
      </w:r>
    </w:p>
    <w:p w:rsidR="00C84489" w:rsidRPr="00DC3453" w:rsidRDefault="00C84489" w:rsidP="00C8448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«Музыкальный инструмент.  Баян, аккордеон»</w:t>
      </w:r>
    </w:p>
    <w:p w:rsidR="00C84489" w:rsidRPr="00DC3453" w:rsidRDefault="00C84489" w:rsidP="00C8448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«Музыкальный инструмент.  Гитара»</w:t>
      </w:r>
    </w:p>
    <w:p w:rsidR="00C84489" w:rsidRPr="00DC3453" w:rsidRDefault="00C84489" w:rsidP="00C8448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«Музыкальный инструмент.  Общее фортепиано»</w:t>
      </w:r>
    </w:p>
    <w:p w:rsidR="00C84489" w:rsidRPr="00DC3453" w:rsidRDefault="00C84489" w:rsidP="00C8448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«Сольное пение»</w:t>
      </w:r>
    </w:p>
    <w:p w:rsidR="00C84489" w:rsidRPr="00DC3453" w:rsidRDefault="00C84489" w:rsidP="00C8448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«Хоровой класс»</w:t>
      </w:r>
    </w:p>
    <w:p w:rsidR="00C84489" w:rsidRPr="00DC3453" w:rsidRDefault="00C84489" w:rsidP="00C8448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«Эстетическая и подготовительная группы»</w:t>
      </w:r>
    </w:p>
    <w:p w:rsidR="00C84489" w:rsidRPr="00DC3453" w:rsidRDefault="00C84489" w:rsidP="00C8448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«Музыкальная литература»</w:t>
      </w:r>
    </w:p>
    <w:p w:rsidR="00744501" w:rsidRPr="00744501" w:rsidRDefault="00744501" w:rsidP="00744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Библио</w:t>
      </w:r>
      <w:r w:rsidR="00C84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тека школы имеет достаточное количество 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экземпляров нотной и учебной литературы на </w:t>
      </w:r>
      <w:r w:rsidR="00C84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</w:t>
      </w:r>
      <w:r w:rsidRPr="007445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учащегося, содержит также большое количество аудио- и  видеоматериалов</w:t>
      </w:r>
      <w:r w:rsidR="00C844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67F0" w:rsidRDefault="004E67F0"/>
    <w:sectPr w:rsidR="004E67F0" w:rsidSect="004E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61379"/>
    <w:multiLevelType w:val="hybridMultilevel"/>
    <w:tmpl w:val="AACE0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61CA4"/>
    <w:multiLevelType w:val="hybridMultilevel"/>
    <w:tmpl w:val="746CB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71803"/>
    <w:multiLevelType w:val="hybridMultilevel"/>
    <w:tmpl w:val="E4702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CC69EC"/>
    <w:multiLevelType w:val="hybridMultilevel"/>
    <w:tmpl w:val="C68EBC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A673F2D"/>
    <w:multiLevelType w:val="hybridMultilevel"/>
    <w:tmpl w:val="E61E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6A20F7"/>
    <w:multiLevelType w:val="hybridMultilevel"/>
    <w:tmpl w:val="AFB09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C67C5"/>
    <w:multiLevelType w:val="hybridMultilevel"/>
    <w:tmpl w:val="5B18F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501"/>
    <w:rsid w:val="004E67F0"/>
    <w:rsid w:val="00744501"/>
    <w:rsid w:val="00A73D37"/>
    <w:rsid w:val="00C84489"/>
    <w:rsid w:val="00DC3453"/>
    <w:rsid w:val="00F1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4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44501"/>
  </w:style>
  <w:style w:type="character" w:customStyle="1" w:styleId="s2">
    <w:name w:val="s2"/>
    <w:basedOn w:val="a0"/>
    <w:rsid w:val="00744501"/>
  </w:style>
  <w:style w:type="paragraph" w:customStyle="1" w:styleId="p2">
    <w:name w:val="p2"/>
    <w:basedOn w:val="a"/>
    <w:rsid w:val="0074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4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4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74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44501"/>
  </w:style>
  <w:style w:type="character" w:customStyle="1" w:styleId="s4">
    <w:name w:val="s4"/>
    <w:basedOn w:val="a0"/>
    <w:rsid w:val="00744501"/>
  </w:style>
  <w:style w:type="paragraph" w:customStyle="1" w:styleId="p6">
    <w:name w:val="p6"/>
    <w:basedOn w:val="a"/>
    <w:rsid w:val="0074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744501"/>
  </w:style>
  <w:style w:type="paragraph" w:customStyle="1" w:styleId="p7">
    <w:name w:val="p7"/>
    <w:basedOn w:val="a"/>
    <w:rsid w:val="0074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73D37"/>
    <w:pPr>
      <w:ind w:left="720"/>
      <w:contextualSpacing/>
    </w:pPr>
  </w:style>
  <w:style w:type="table" w:styleId="a4">
    <w:name w:val="Table Grid"/>
    <w:basedOn w:val="a1"/>
    <w:uiPriority w:val="59"/>
    <w:rsid w:val="00A73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2</cp:revision>
  <dcterms:created xsi:type="dcterms:W3CDTF">2014-01-16T06:35:00Z</dcterms:created>
  <dcterms:modified xsi:type="dcterms:W3CDTF">2014-01-17T07:27:00Z</dcterms:modified>
</cp:coreProperties>
</file>